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i/>
          <w:color w:val="7A6E63"/>
          <w:sz w:val="19"/>
        </w:rPr>
        <w:t xml:space="preserve">Шаблон маркетингової стратегії від «Системно» (systemno.com.ua). Десять розділів — ті самі, що в статті «Маркетингова стратегія для малого бізнесу». Заповнюйте по порядку: кожен наступний розділ спирається на попередній. Текст у дужках — підказки, видаліть їх.</w:t>
      </w:r>
    </w:p>
    <w:p>
      <w:pPr>
        <w:pStyle w:val="Heading1"/>
        <w:spacing w:before="240" w:after="120"/>
      </w:pPr>
      <w:r>
        <w:rPr/>
        <w:t xml:space="preserve">Маркетингова стратегія: [назва бізнесу]</w:t>
      </w:r>
    </w:p>
    <w:p>
      <w:pPr>
        <w:spacing w:before="0" w:after="120"/>
      </w:pPr>
      <w:r>
        <w:rPr/>
        <w:t xml:space="preserve">Період: [місяць рік — місяць рік] · Автор: [ім’я] · Дата версії: [дата]</w:t>
      </w:r>
    </w:p>
    <w:p>
      <w:pPr>
        <w:pBdr>
          <w:bottom w:val="single" w:sz="6" w:space="1" w:color="C9BFB3"/>
        </w:pBdr>
        <w:spacing w:after="160"/>
      </w:pPr>
    </w:p>
    <w:p>
      <w:pPr>
        <w:pStyle w:val="Heading2"/>
        <w:spacing w:before="240" w:after="80"/>
      </w:pPr>
      <w:r>
        <w:rPr/>
        <w:t xml:space="preserve">1. Ціль у грошах</w:t>
      </w:r>
    </w:p>
    <w:p>
      <w:pPr>
        <w:spacing w:before="0" w:after="120"/>
      </w:pPr>
      <w:r>
        <w:rPr/>
        <w:t xml:space="preserve">[Виручка або прибуток через 6 місяців: скільки і за рахунок чого — нових клієнтів, повторних, чека. Приклад: «+30 % виручки за 6 місяців: з 180 до 235 тис. грн на місяць, з них 60 % — за рахунок повторних гостей».]</w:t>
      </w:r>
    </w:p>
    <w:tbl>
      <w:tblPr>
        <w:tblW w:w="9600" w:type="dxa"/>
        <w:tblBorders>
          <w:top w:val="single" w:sz="4" w:space="0" w:color="C9BFB3"/>
          <w:left w:val="single" w:sz="4" w:space="0" w:color="C9BFB3"/>
          <w:bottom w:val="single" w:sz="4" w:space="0" w:color="C9BFB3"/>
          <w:right w:val="single" w:sz="4" w:space="0" w:color="C9BFB3"/>
          <w:insideH w:val="single" w:sz="4" w:space="0" w:color="C9BFB3"/>
          <w:insideV w:val="single" w:sz="4" w:space="0" w:color="C9BFB3"/>
        </w:tblBorders>
        <w:tblCellMar>
          <w:left w:w="100" w:type="dxa"/>
          <w:right w:w="100" w:type="dxa"/>
        </w:tblCellMar>
      </w:tblPr>
      <w:tblGrid>
        <w:gridCol w:w="2400"/>
        <w:gridCol w:w="2400"/>
        <w:gridCol w:w="2400"/>
        <w:gridCol w:w="2400"/>
      </w:tblGrid>
      <w:tr>
        <w:trPr>
          <w:tblHeader/>
        </w:trPr>
        <w:tc>
          <w:tcPr>
            <w:tcW w:w="240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Показник</w:t>
            </w:r>
          </w:p>
        </w:tc>
        <w:tc>
          <w:tcPr>
            <w:tcW w:w="240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Зараз</w:t>
            </w:r>
          </w:p>
        </w:tc>
        <w:tc>
          <w:tcPr>
            <w:tcW w:w="240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Через 6 місяців</w:t>
            </w:r>
          </w:p>
        </w:tc>
        <w:tc>
          <w:tcPr>
            <w:tcW w:w="240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За рахунок чого</w:t>
            </w:r>
          </w:p>
        </w:tc>
      </w:tr>
      <w:tr>
        <w:tc>
          <w:tcPr>
            <w:tcW w:w="24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Виручка на місяць</w:t>
            </w:r>
          </w:p>
        </w:tc>
        <w:tc>
          <w:tcPr>
            <w:tcW w:w="2400" w:type="dxa"/>
          </w:tcPr>
          <w:p>
            <w:pPr>
              <w:spacing w:before="0" w:after="40"/>
            </w:pPr>
          </w:p>
        </w:tc>
        <w:tc>
          <w:tcPr>
            <w:tcW w:w="2400" w:type="dxa"/>
          </w:tcPr>
          <w:p>
            <w:pPr>
              <w:spacing w:before="0" w:after="40"/>
            </w:pPr>
          </w:p>
        </w:tc>
        <w:tc>
          <w:tcPr>
            <w:tcW w:w="2400" w:type="dxa"/>
          </w:tcPr>
          <w:p>
            <w:pPr>
              <w:spacing w:before="0" w:after="40"/>
            </w:pPr>
          </w:p>
        </w:tc>
      </w:tr>
      <w:tr>
        <w:tc>
          <w:tcPr>
            <w:tcW w:w="24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Нових клієнтів на місяць</w:t>
            </w:r>
          </w:p>
        </w:tc>
        <w:tc>
          <w:tcPr>
            <w:tcW w:w="2400" w:type="dxa"/>
          </w:tcPr>
          <w:p>
            <w:pPr>
              <w:spacing w:before="0" w:after="40"/>
            </w:pPr>
          </w:p>
        </w:tc>
        <w:tc>
          <w:tcPr>
            <w:tcW w:w="2400" w:type="dxa"/>
          </w:tcPr>
          <w:p>
            <w:pPr>
              <w:spacing w:before="0" w:after="40"/>
            </w:pPr>
          </w:p>
        </w:tc>
        <w:tc>
          <w:tcPr>
            <w:tcW w:w="2400" w:type="dxa"/>
          </w:tcPr>
          <w:p>
            <w:pPr>
              <w:spacing w:before="0" w:after="40"/>
            </w:pPr>
          </w:p>
        </w:tc>
      </w:tr>
      <w:tr>
        <w:tc>
          <w:tcPr>
            <w:tcW w:w="24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Частка повторних</w:t>
            </w:r>
          </w:p>
        </w:tc>
        <w:tc>
          <w:tcPr>
            <w:tcW w:w="2400" w:type="dxa"/>
          </w:tcPr>
          <w:p>
            <w:pPr>
              <w:spacing w:before="0" w:after="40"/>
            </w:pPr>
          </w:p>
        </w:tc>
        <w:tc>
          <w:tcPr>
            <w:tcW w:w="2400" w:type="dxa"/>
          </w:tcPr>
          <w:p>
            <w:pPr>
              <w:spacing w:before="0" w:after="40"/>
            </w:pPr>
          </w:p>
        </w:tc>
        <w:tc>
          <w:tcPr>
            <w:tcW w:w="2400" w:type="dxa"/>
          </w:tcPr>
          <w:p>
            <w:pPr>
              <w:spacing w:before="0" w:after="40"/>
            </w:pPr>
          </w:p>
        </w:tc>
      </w:tr>
      <w:tr>
        <w:tc>
          <w:tcPr>
            <w:tcW w:w="24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Середній чек</w:t>
            </w:r>
          </w:p>
        </w:tc>
        <w:tc>
          <w:tcPr>
            <w:tcW w:w="2400" w:type="dxa"/>
          </w:tcPr>
          <w:p>
            <w:pPr>
              <w:spacing w:before="0" w:after="40"/>
            </w:pPr>
          </w:p>
        </w:tc>
        <w:tc>
          <w:tcPr>
            <w:tcW w:w="2400" w:type="dxa"/>
          </w:tcPr>
          <w:p>
            <w:pPr>
              <w:spacing w:before="0" w:after="40"/>
            </w:pPr>
          </w:p>
        </w:tc>
        <w:tc>
          <w:tcPr>
            <w:tcW w:w="2400" w:type="dxa"/>
          </w:tcPr>
          <w:p>
            <w:pPr>
              <w:spacing w:before="0" w:after="40"/>
            </w:pPr>
          </w:p>
        </w:tc>
      </w:tr>
    </w:tbl>
    <w:p>
      <w:pPr>
        <w:spacing w:before="0" w:after="120"/>
      </w:pPr>
    </w:p>
    <w:p>
      <w:pPr>
        <w:pStyle w:val="Heading2"/>
        <w:spacing w:before="240" w:after="80"/>
      </w:pPr>
      <w:r>
        <w:rPr/>
        <w:t xml:space="preserve">2. Аудит «як є»</w:t>
      </w:r>
    </w:p>
    <w:p>
      <w:pPr>
        <w:spacing w:before="0" w:after="120"/>
      </w:pPr>
      <w:r>
        <w:rPr/>
        <w:t xml:space="preserve">[Звідки зараз приходять клієнти і скільки коштує кожен; що є з активів: акаунти, сайт, база, відгуки; що працює, що ні.]</w:t>
      </w:r>
    </w:p>
    <w:tbl>
      <w:tblPr>
        <w:tblW w:w="9600" w:type="dxa"/>
        <w:tblBorders>
          <w:top w:val="single" w:sz="4" w:space="0" w:color="C9BFB3"/>
          <w:left w:val="single" w:sz="4" w:space="0" w:color="C9BFB3"/>
          <w:bottom w:val="single" w:sz="4" w:space="0" w:color="C9BFB3"/>
          <w:right w:val="single" w:sz="4" w:space="0" w:color="C9BFB3"/>
          <w:insideH w:val="single" w:sz="4" w:space="0" w:color="C9BFB3"/>
          <w:insideV w:val="single" w:sz="4" w:space="0" w:color="C9BFB3"/>
        </w:tblBorders>
        <w:tblCellMar>
          <w:left w:w="100" w:type="dxa"/>
          <w:right w:w="100" w:type="dxa"/>
        </w:tblCellMar>
      </w:tblPr>
      <w:tblGrid>
        <w:gridCol w:w="1920"/>
        <w:gridCol w:w="1920"/>
        <w:gridCol w:w="1920"/>
        <w:gridCol w:w="1920"/>
        <w:gridCol w:w="1920"/>
      </w:tblGrid>
      <w:tr>
        <w:trPr>
          <w:tblHeader/>
        </w:trPr>
        <w:tc>
          <w:tcPr>
            <w:tcW w:w="192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Канал</w:t>
            </w:r>
          </w:p>
        </w:tc>
        <w:tc>
          <w:tcPr>
            <w:tcW w:w="192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Клієнтів на місяць</w:t>
            </w:r>
          </w:p>
        </w:tc>
        <w:tc>
          <w:tcPr>
            <w:tcW w:w="192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Витрати</w:t>
            </w:r>
          </w:p>
        </w:tc>
        <w:tc>
          <w:tcPr>
            <w:tcW w:w="192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Вартість клієнта</w:t>
            </w:r>
          </w:p>
        </w:tc>
        <w:tc>
          <w:tcPr>
            <w:tcW w:w="192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Коментар</w:t>
            </w:r>
          </w:p>
        </w:tc>
      </w:tr>
      <w:tr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</w:tr>
      <w:tr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</w:tr>
      <w:tr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</w:tr>
    </w:tbl>
    <w:p>
      <w:pPr>
        <w:spacing w:before="0" w:after="120"/>
      </w:pPr>
    </w:p>
    <w:p>
      <w:pPr>
        <w:pStyle w:val="Heading2"/>
        <w:spacing w:before="240" w:after="80"/>
      </w:pPr>
      <w:r>
        <w:rPr/>
        <w:t xml:space="preserve">3. Конкуренти</w:t>
      </w:r>
    </w:p>
    <w:p>
      <w:pPr>
        <w:spacing w:before="0" w:after="120"/>
      </w:pPr>
      <w:r>
        <w:rPr/>
        <w:t xml:space="preserve">[3–5 прямих альтернатив для вашого клієнта: чим сильні, чим слабкі, ціни, що обіцяють.]</w:t>
      </w:r>
    </w:p>
    <w:tbl>
      <w:tblPr>
        <w:tblW w:w="9600" w:type="dxa"/>
        <w:tblBorders>
          <w:top w:val="single" w:sz="4" w:space="0" w:color="C9BFB3"/>
          <w:left w:val="single" w:sz="4" w:space="0" w:color="C9BFB3"/>
          <w:bottom w:val="single" w:sz="4" w:space="0" w:color="C9BFB3"/>
          <w:right w:val="single" w:sz="4" w:space="0" w:color="C9BFB3"/>
          <w:insideH w:val="single" w:sz="4" w:space="0" w:color="C9BFB3"/>
          <w:insideV w:val="single" w:sz="4" w:space="0" w:color="C9BFB3"/>
        </w:tblBorders>
        <w:tblCellMar>
          <w:left w:w="100" w:type="dxa"/>
          <w:right w:w="100" w:type="dxa"/>
        </w:tblCellMar>
      </w:tblPr>
      <w:tblGrid>
        <w:gridCol w:w="1920"/>
        <w:gridCol w:w="1920"/>
        <w:gridCol w:w="1920"/>
        <w:gridCol w:w="1920"/>
        <w:gridCol w:w="1920"/>
      </w:tblGrid>
      <w:tr>
        <w:trPr>
          <w:tblHeader/>
        </w:trPr>
        <w:tc>
          <w:tcPr>
            <w:tcW w:w="192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Конкурент</w:t>
            </w:r>
          </w:p>
        </w:tc>
        <w:tc>
          <w:tcPr>
            <w:tcW w:w="192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Ціна</w:t>
            </w:r>
          </w:p>
        </w:tc>
        <w:tc>
          <w:tcPr>
            <w:tcW w:w="192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Обіцянка</w:t>
            </w:r>
          </w:p>
        </w:tc>
        <w:tc>
          <w:tcPr>
            <w:tcW w:w="192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Сильне</w:t>
            </w:r>
          </w:p>
        </w:tc>
        <w:tc>
          <w:tcPr>
            <w:tcW w:w="192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Слабке</w:t>
            </w:r>
          </w:p>
        </w:tc>
      </w:tr>
      <w:tr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</w:tr>
      <w:tr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</w:tr>
      <w:tr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</w:tr>
    </w:tbl>
    <w:p>
      <w:pPr>
        <w:spacing w:before="0" w:after="120"/>
      </w:pPr>
    </w:p>
    <w:p>
      <w:pPr>
        <w:pStyle w:val="Heading2"/>
        <w:spacing w:before="240" w:after="80"/>
      </w:pPr>
      <w:r>
        <w:rPr/>
        <w:t xml:space="preserve">4. Сегменти клієнтів і ситуації покупки</w:t>
      </w:r>
    </w:p>
    <w:p>
      <w:pPr>
        <w:spacing w:before="0" w:after="120"/>
      </w:pPr>
      <w:r>
        <w:rPr/>
        <w:t xml:space="preserve">[2–4 сегменти: хто, у якій ситуації купує, що для нього важливо, де його знайти.]</w:t>
      </w:r>
    </w:p>
    <w:tbl>
      <w:tblPr>
        <w:tblW w:w="9600" w:type="dxa"/>
        <w:tblBorders>
          <w:top w:val="single" w:sz="4" w:space="0" w:color="C9BFB3"/>
          <w:left w:val="single" w:sz="4" w:space="0" w:color="C9BFB3"/>
          <w:bottom w:val="single" w:sz="4" w:space="0" w:color="C9BFB3"/>
          <w:right w:val="single" w:sz="4" w:space="0" w:color="C9BFB3"/>
          <w:insideH w:val="single" w:sz="4" w:space="0" w:color="C9BFB3"/>
          <w:insideV w:val="single" w:sz="4" w:space="0" w:color="C9BFB3"/>
        </w:tblBorders>
        <w:tblCellMar>
          <w:left w:w="100" w:type="dxa"/>
          <w:right w:w="100" w:type="dxa"/>
        </w:tblCellMar>
      </w:tblPr>
      <w:tblGrid>
        <w:gridCol w:w="1920"/>
        <w:gridCol w:w="1920"/>
        <w:gridCol w:w="1920"/>
        <w:gridCol w:w="1920"/>
        <w:gridCol w:w="1920"/>
      </w:tblGrid>
      <w:tr>
        <w:trPr>
          <w:tblHeader/>
        </w:trPr>
        <w:tc>
          <w:tcPr>
            <w:tcW w:w="192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Сегмент</w:t>
            </w:r>
          </w:p>
        </w:tc>
        <w:tc>
          <w:tcPr>
            <w:tcW w:w="192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Ситуація покупки</w:t>
            </w:r>
          </w:p>
        </w:tc>
        <w:tc>
          <w:tcPr>
            <w:tcW w:w="192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Що важливо</w:t>
            </w:r>
          </w:p>
        </w:tc>
        <w:tc>
          <w:tcPr>
            <w:tcW w:w="192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Де знайти</w:t>
            </w:r>
          </w:p>
        </w:tc>
        <w:tc>
          <w:tcPr>
            <w:tcW w:w="192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Частка виручки</w:t>
            </w:r>
          </w:p>
        </w:tc>
      </w:tr>
      <w:tr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</w:tr>
      <w:tr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</w:tr>
      <w:tr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</w:tr>
    </w:tbl>
    <w:p>
      <w:pPr>
        <w:spacing w:before="0" w:after="120"/>
      </w:pPr>
    </w:p>
    <w:p>
      <w:pPr>
        <w:pStyle w:val="Heading2"/>
        <w:spacing w:before="240" w:after="80"/>
      </w:pPr>
      <w:r>
        <w:rPr/>
        <w:t xml:space="preserve">5. Позиціонування</w:t>
      </w:r>
    </w:p>
    <w:p>
      <w:pPr>
        <w:spacing w:before="0" w:after="120"/>
      </w:pPr>
      <w:r>
        <w:rPr>
          <w:b/>
        </w:rPr>
        <w:t xml:space="preserve">Для</w:t>
      </w:r>
      <w:r>
        <w:rPr/>
        <w:t xml:space="preserve"> [кого] </w:t>
      </w:r>
      <w:r>
        <w:rPr>
          <w:b/>
        </w:rPr>
        <w:t xml:space="preserve">, які</w:t>
      </w:r>
      <w:r>
        <w:rPr/>
        <w:t xml:space="preserve"> [ситуація/потреба] </w:t>
      </w:r>
      <w:r>
        <w:rPr>
          <w:b/>
        </w:rPr>
        <w:t xml:space="preserve">,</w:t>
      </w:r>
      <w:r>
        <w:rPr/>
        <w:t xml:space="preserve"> [бренд] </w:t>
      </w:r>
      <w:r>
        <w:rPr>
          <w:b/>
        </w:rPr>
        <w:t xml:space="preserve">— це</w:t>
      </w:r>
      <w:r>
        <w:rPr/>
        <w:t xml:space="preserve"> [категорія] </w:t>
      </w:r>
      <w:r>
        <w:rPr>
          <w:b/>
        </w:rPr>
        <w:t xml:space="preserve">, який</w:t>
      </w:r>
      <w:r>
        <w:rPr/>
        <w:t xml:space="preserve"> [головна відмінність] </w:t>
      </w:r>
      <w:r>
        <w:rPr>
          <w:b/>
        </w:rPr>
        <w:t xml:space="preserve">, тому що</w:t>
      </w:r>
      <w:r>
        <w:rPr/>
        <w:t xml:space="preserve"> [доказ].</w:t>
      </w:r>
    </w:p>
    <w:p>
      <w:pPr>
        <w:spacing w:before="0" w:after="120"/>
      </w:pPr>
      <w:r>
        <w:rPr/>
        <w:t xml:space="preserve">[Одна обіцянка, яку можна перевірити щодня. Один-два відмітні активи: колір, персонаж, фраза, форма.]</w:t>
      </w:r>
    </w:p>
    <w:p>
      <w:pPr>
        <w:pStyle w:val="Heading2"/>
        <w:spacing w:before="240" w:after="80"/>
      </w:pPr>
      <w:r>
        <w:rPr/>
        <w:t xml:space="preserve">6. Продукт і ціна</w:t>
      </w:r>
    </w:p>
    <w:p>
      <w:pPr>
        <w:spacing w:before="0" w:after="120"/>
      </w:pPr>
      <w:r>
        <w:rPr/>
        <w:t xml:space="preserve">[Що саме продаємо як «вхідний» продукт, що як основний, що як повторний; ціни і чому такі; що прибираємо.]</w:t>
      </w:r>
    </w:p>
    <w:p>
      <w:pPr>
        <w:pStyle w:val="Heading2"/>
        <w:spacing w:before="240" w:after="80"/>
      </w:pPr>
      <w:r>
        <w:rPr/>
        <w:t xml:space="preserve">7. Канали з прогнозом</w:t>
      </w:r>
    </w:p>
    <w:tbl>
      <w:tblPr>
        <w:tblW w:w="9600" w:type="dxa"/>
        <w:tblBorders>
          <w:top w:val="single" w:sz="4" w:space="0" w:color="C9BFB3"/>
          <w:left w:val="single" w:sz="4" w:space="0" w:color="C9BFB3"/>
          <w:bottom w:val="single" w:sz="4" w:space="0" w:color="C9BFB3"/>
          <w:right w:val="single" w:sz="4" w:space="0" w:color="C9BFB3"/>
          <w:insideH w:val="single" w:sz="4" w:space="0" w:color="C9BFB3"/>
          <w:insideV w:val="single" w:sz="4" w:space="0" w:color="C9BFB3"/>
        </w:tblBorders>
        <w:tblCellMar>
          <w:left w:w="100" w:type="dxa"/>
          <w:right w:w="100" w:type="dxa"/>
        </w:tblCellMar>
      </w:tblPr>
      <w:tblGrid>
        <w:gridCol w:w="1600"/>
        <w:gridCol w:w="1600"/>
        <w:gridCol w:w="1600"/>
        <w:gridCol w:w="1600"/>
        <w:gridCol w:w="1600"/>
        <w:gridCol w:w="1600"/>
      </w:tblGrid>
      <w:tr>
        <w:trPr>
          <w:tblHeader/>
        </w:trPr>
        <w:tc>
          <w:tcPr>
            <w:tcW w:w="160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Канал</w:t>
            </w:r>
          </w:p>
        </w:tc>
        <w:tc>
          <w:tcPr>
            <w:tcW w:w="160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Роль (залучення / повернення)</w:t>
            </w:r>
          </w:p>
        </w:tc>
        <w:tc>
          <w:tcPr>
            <w:tcW w:w="160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Дії</w:t>
            </w:r>
          </w:p>
        </w:tc>
        <w:tc>
          <w:tcPr>
            <w:tcW w:w="160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Бюджет на місяць</w:t>
            </w:r>
          </w:p>
        </w:tc>
        <w:tc>
          <w:tcPr>
            <w:tcW w:w="160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Очікувано клієнтів</w:t>
            </w:r>
          </w:p>
        </w:tc>
        <w:tc>
          <w:tcPr>
            <w:tcW w:w="160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Вартість клієнта</w:t>
            </w:r>
          </w:p>
        </w:tc>
      </w:tr>
      <w:tr>
        <w:tc>
          <w:tcPr>
            <w:tcW w:w="1600" w:type="dxa"/>
          </w:tcPr>
          <w:p>
            <w:pPr>
              <w:spacing w:before="0" w:after="40"/>
            </w:pPr>
          </w:p>
        </w:tc>
        <w:tc>
          <w:tcPr>
            <w:tcW w:w="1600" w:type="dxa"/>
          </w:tcPr>
          <w:p>
            <w:pPr>
              <w:spacing w:before="0" w:after="40"/>
            </w:pPr>
          </w:p>
        </w:tc>
        <w:tc>
          <w:tcPr>
            <w:tcW w:w="1600" w:type="dxa"/>
          </w:tcPr>
          <w:p>
            <w:pPr>
              <w:spacing w:before="0" w:after="40"/>
            </w:pPr>
          </w:p>
        </w:tc>
        <w:tc>
          <w:tcPr>
            <w:tcW w:w="1600" w:type="dxa"/>
          </w:tcPr>
          <w:p>
            <w:pPr>
              <w:spacing w:before="0" w:after="40"/>
            </w:pPr>
          </w:p>
        </w:tc>
        <w:tc>
          <w:tcPr>
            <w:tcW w:w="1600" w:type="dxa"/>
          </w:tcPr>
          <w:p>
            <w:pPr>
              <w:spacing w:before="0" w:after="40"/>
            </w:pPr>
          </w:p>
        </w:tc>
        <w:tc>
          <w:tcPr>
            <w:tcW w:w="1600" w:type="dxa"/>
          </w:tcPr>
          <w:p>
            <w:pPr>
              <w:spacing w:before="0" w:after="40"/>
            </w:pPr>
          </w:p>
        </w:tc>
      </w:tr>
      <w:tr>
        <w:tc>
          <w:tcPr>
            <w:tcW w:w="1600" w:type="dxa"/>
          </w:tcPr>
          <w:p>
            <w:pPr>
              <w:spacing w:before="0" w:after="40"/>
            </w:pPr>
          </w:p>
        </w:tc>
        <w:tc>
          <w:tcPr>
            <w:tcW w:w="1600" w:type="dxa"/>
          </w:tcPr>
          <w:p>
            <w:pPr>
              <w:spacing w:before="0" w:after="40"/>
            </w:pPr>
          </w:p>
        </w:tc>
        <w:tc>
          <w:tcPr>
            <w:tcW w:w="1600" w:type="dxa"/>
          </w:tcPr>
          <w:p>
            <w:pPr>
              <w:spacing w:before="0" w:after="40"/>
            </w:pPr>
          </w:p>
        </w:tc>
        <w:tc>
          <w:tcPr>
            <w:tcW w:w="1600" w:type="dxa"/>
          </w:tcPr>
          <w:p>
            <w:pPr>
              <w:spacing w:before="0" w:after="40"/>
            </w:pPr>
          </w:p>
        </w:tc>
        <w:tc>
          <w:tcPr>
            <w:tcW w:w="1600" w:type="dxa"/>
          </w:tcPr>
          <w:p>
            <w:pPr>
              <w:spacing w:before="0" w:after="40"/>
            </w:pPr>
          </w:p>
        </w:tc>
        <w:tc>
          <w:tcPr>
            <w:tcW w:w="1600" w:type="dxa"/>
          </w:tcPr>
          <w:p>
            <w:pPr>
              <w:spacing w:before="0" w:after="40"/>
            </w:pPr>
          </w:p>
        </w:tc>
      </w:tr>
      <w:tr>
        <w:tc>
          <w:tcPr>
            <w:tcW w:w="1600" w:type="dxa"/>
          </w:tcPr>
          <w:p>
            <w:pPr>
              <w:spacing w:before="0" w:after="40"/>
            </w:pPr>
          </w:p>
        </w:tc>
        <w:tc>
          <w:tcPr>
            <w:tcW w:w="1600" w:type="dxa"/>
          </w:tcPr>
          <w:p>
            <w:pPr>
              <w:spacing w:before="0" w:after="40"/>
            </w:pPr>
          </w:p>
        </w:tc>
        <w:tc>
          <w:tcPr>
            <w:tcW w:w="1600" w:type="dxa"/>
          </w:tcPr>
          <w:p>
            <w:pPr>
              <w:spacing w:before="0" w:after="40"/>
            </w:pPr>
          </w:p>
        </w:tc>
        <w:tc>
          <w:tcPr>
            <w:tcW w:w="1600" w:type="dxa"/>
          </w:tcPr>
          <w:p>
            <w:pPr>
              <w:spacing w:before="0" w:after="40"/>
            </w:pPr>
          </w:p>
        </w:tc>
        <w:tc>
          <w:tcPr>
            <w:tcW w:w="1600" w:type="dxa"/>
          </w:tcPr>
          <w:p>
            <w:pPr>
              <w:spacing w:before="0" w:after="40"/>
            </w:pPr>
          </w:p>
        </w:tc>
        <w:tc>
          <w:tcPr>
            <w:tcW w:w="1600" w:type="dxa"/>
          </w:tcPr>
          <w:p>
            <w:pPr>
              <w:spacing w:before="0" w:after="40"/>
            </w:pPr>
          </w:p>
        </w:tc>
      </w:tr>
      <w:tr>
        <w:tc>
          <w:tcPr>
            <w:tcW w:w="1600" w:type="dxa"/>
          </w:tcPr>
          <w:p>
            <w:pPr>
              <w:spacing w:before="0" w:after="40"/>
            </w:pPr>
          </w:p>
        </w:tc>
        <w:tc>
          <w:tcPr>
            <w:tcW w:w="1600" w:type="dxa"/>
          </w:tcPr>
          <w:p>
            <w:pPr>
              <w:spacing w:before="0" w:after="40"/>
            </w:pPr>
          </w:p>
        </w:tc>
        <w:tc>
          <w:tcPr>
            <w:tcW w:w="1600" w:type="dxa"/>
          </w:tcPr>
          <w:p>
            <w:pPr>
              <w:spacing w:before="0" w:after="40"/>
            </w:pPr>
          </w:p>
        </w:tc>
        <w:tc>
          <w:tcPr>
            <w:tcW w:w="1600" w:type="dxa"/>
          </w:tcPr>
          <w:p>
            <w:pPr>
              <w:spacing w:before="0" w:after="40"/>
            </w:pPr>
          </w:p>
        </w:tc>
        <w:tc>
          <w:tcPr>
            <w:tcW w:w="1600" w:type="dxa"/>
          </w:tcPr>
          <w:p>
            <w:pPr>
              <w:spacing w:before="0" w:after="40"/>
            </w:pPr>
          </w:p>
        </w:tc>
        <w:tc>
          <w:tcPr>
            <w:tcW w:w="1600" w:type="dxa"/>
          </w:tcPr>
          <w:p>
            <w:pPr>
              <w:spacing w:before="0" w:after="40"/>
            </w:pPr>
          </w:p>
        </w:tc>
      </w:tr>
    </w:tbl>
    <w:p>
      <w:pPr>
        <w:spacing w:before="0" w:after="120"/>
      </w:pPr>
    </w:p>
    <w:p>
      <w:pPr>
        <w:pStyle w:val="Heading2"/>
        <w:spacing w:before="240" w:after="80"/>
      </w:pPr>
      <w:r>
        <w:rPr/>
        <w:t xml:space="preserve">8. Контент</w:t>
      </w:r>
    </w:p>
    <w:p>
      <w:pPr>
        <w:spacing w:before="0" w:after="120"/>
      </w:pPr>
      <w:r>
        <w:rPr/>
        <w:t xml:space="preserve">[Рубрики і ритм: що, де, як часто, хто робить. Тон: три слова, як говоримо, і три — як не говоримо.]</w:t>
      </w:r>
    </w:p>
    <w:tbl>
      <w:tblPr>
        <w:tblW w:w="9600" w:type="dxa"/>
        <w:tblBorders>
          <w:top w:val="single" w:sz="4" w:space="0" w:color="C9BFB3"/>
          <w:left w:val="single" w:sz="4" w:space="0" w:color="C9BFB3"/>
          <w:bottom w:val="single" w:sz="4" w:space="0" w:color="C9BFB3"/>
          <w:right w:val="single" w:sz="4" w:space="0" w:color="C9BFB3"/>
          <w:insideH w:val="single" w:sz="4" w:space="0" w:color="C9BFB3"/>
          <w:insideV w:val="single" w:sz="4" w:space="0" w:color="C9BFB3"/>
        </w:tblBorders>
        <w:tblCellMar>
          <w:left w:w="100" w:type="dxa"/>
          <w:right w:w="100" w:type="dxa"/>
        </w:tblCellMar>
      </w:tblPr>
      <w:tblGrid>
        <w:gridCol w:w="1920"/>
        <w:gridCol w:w="1920"/>
        <w:gridCol w:w="1920"/>
        <w:gridCol w:w="1920"/>
        <w:gridCol w:w="1920"/>
      </w:tblGrid>
      <w:tr>
        <w:trPr>
          <w:tblHeader/>
        </w:trPr>
        <w:tc>
          <w:tcPr>
            <w:tcW w:w="192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Рубрика</w:t>
            </w:r>
          </w:p>
        </w:tc>
        <w:tc>
          <w:tcPr>
            <w:tcW w:w="192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Формат</w:t>
            </w:r>
          </w:p>
        </w:tc>
        <w:tc>
          <w:tcPr>
            <w:tcW w:w="192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Де</w:t>
            </w:r>
          </w:p>
        </w:tc>
        <w:tc>
          <w:tcPr>
            <w:tcW w:w="192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Частота</w:t>
            </w:r>
          </w:p>
        </w:tc>
        <w:tc>
          <w:tcPr>
            <w:tcW w:w="192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Хто робить</w:t>
            </w:r>
          </w:p>
        </w:tc>
      </w:tr>
      <w:tr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</w:tr>
      <w:tr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</w:tr>
      <w:tr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</w:tr>
    </w:tbl>
    <w:p>
      <w:pPr>
        <w:spacing w:before="0" w:after="120"/>
      </w:pPr>
    </w:p>
    <w:p>
      <w:pPr>
        <w:pStyle w:val="Heading2"/>
        <w:spacing w:before="240" w:after="80"/>
      </w:pPr>
      <w:r>
        <w:rPr/>
        <w:t xml:space="preserve">9. План на 6 місяців з KPI</w:t>
      </w:r>
    </w:p>
    <w:tbl>
      <w:tblPr>
        <w:tblW w:w="9600" w:type="dxa"/>
        <w:tblBorders>
          <w:top w:val="single" w:sz="4" w:space="0" w:color="C9BFB3"/>
          <w:left w:val="single" w:sz="4" w:space="0" w:color="C9BFB3"/>
          <w:bottom w:val="single" w:sz="4" w:space="0" w:color="C9BFB3"/>
          <w:right w:val="single" w:sz="4" w:space="0" w:color="C9BFB3"/>
          <w:insideH w:val="single" w:sz="4" w:space="0" w:color="C9BFB3"/>
          <w:insideV w:val="single" w:sz="4" w:space="0" w:color="C9BFB3"/>
        </w:tblBorders>
        <w:tblCellMar>
          <w:left w:w="100" w:type="dxa"/>
          <w:right w:w="100" w:type="dxa"/>
        </w:tblCellMar>
      </w:tblPr>
      <w:tblGrid>
        <w:gridCol w:w="2400"/>
        <w:gridCol w:w="2400"/>
        <w:gridCol w:w="2400"/>
        <w:gridCol w:w="2400"/>
      </w:tblGrid>
      <w:tr>
        <w:trPr>
          <w:tblHeader/>
        </w:trPr>
        <w:tc>
          <w:tcPr>
            <w:tcW w:w="240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Місяць</w:t>
            </w:r>
          </w:p>
        </w:tc>
        <w:tc>
          <w:tcPr>
            <w:tcW w:w="240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Дії</w:t>
            </w:r>
          </w:p>
        </w:tc>
        <w:tc>
          <w:tcPr>
            <w:tcW w:w="240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Головна цифра місяця</w:t>
            </w:r>
          </w:p>
        </w:tc>
        <w:tc>
          <w:tcPr>
            <w:tcW w:w="240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Факт</w:t>
            </w:r>
          </w:p>
        </w:tc>
      </w:tr>
      <w:tr>
        <w:tc>
          <w:tcPr>
            <w:tcW w:w="24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1</w:t>
            </w:r>
          </w:p>
        </w:tc>
        <w:tc>
          <w:tcPr>
            <w:tcW w:w="2400" w:type="dxa"/>
          </w:tcPr>
          <w:p>
            <w:pPr>
              <w:spacing w:before="0" w:after="40"/>
            </w:pPr>
          </w:p>
        </w:tc>
        <w:tc>
          <w:tcPr>
            <w:tcW w:w="2400" w:type="dxa"/>
          </w:tcPr>
          <w:p>
            <w:pPr>
              <w:spacing w:before="0" w:after="40"/>
            </w:pPr>
          </w:p>
        </w:tc>
        <w:tc>
          <w:tcPr>
            <w:tcW w:w="2400" w:type="dxa"/>
          </w:tcPr>
          <w:p>
            <w:pPr>
              <w:spacing w:before="0" w:after="40"/>
            </w:pPr>
          </w:p>
        </w:tc>
      </w:tr>
      <w:tr>
        <w:tc>
          <w:tcPr>
            <w:tcW w:w="24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2</w:t>
            </w:r>
          </w:p>
        </w:tc>
        <w:tc>
          <w:tcPr>
            <w:tcW w:w="2400" w:type="dxa"/>
          </w:tcPr>
          <w:p>
            <w:pPr>
              <w:spacing w:before="0" w:after="40"/>
            </w:pPr>
          </w:p>
        </w:tc>
        <w:tc>
          <w:tcPr>
            <w:tcW w:w="2400" w:type="dxa"/>
          </w:tcPr>
          <w:p>
            <w:pPr>
              <w:spacing w:before="0" w:after="40"/>
            </w:pPr>
          </w:p>
        </w:tc>
        <w:tc>
          <w:tcPr>
            <w:tcW w:w="2400" w:type="dxa"/>
          </w:tcPr>
          <w:p>
            <w:pPr>
              <w:spacing w:before="0" w:after="40"/>
            </w:pPr>
          </w:p>
        </w:tc>
      </w:tr>
      <w:tr>
        <w:tc>
          <w:tcPr>
            <w:tcW w:w="24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3</w:t>
            </w:r>
          </w:p>
        </w:tc>
        <w:tc>
          <w:tcPr>
            <w:tcW w:w="2400" w:type="dxa"/>
          </w:tcPr>
          <w:p>
            <w:pPr>
              <w:spacing w:before="0" w:after="40"/>
            </w:pPr>
          </w:p>
        </w:tc>
        <w:tc>
          <w:tcPr>
            <w:tcW w:w="2400" w:type="dxa"/>
          </w:tcPr>
          <w:p>
            <w:pPr>
              <w:spacing w:before="0" w:after="40"/>
            </w:pPr>
          </w:p>
        </w:tc>
        <w:tc>
          <w:tcPr>
            <w:tcW w:w="2400" w:type="dxa"/>
          </w:tcPr>
          <w:p>
            <w:pPr>
              <w:spacing w:before="0" w:after="40"/>
            </w:pPr>
          </w:p>
        </w:tc>
      </w:tr>
      <w:tr>
        <w:tc>
          <w:tcPr>
            <w:tcW w:w="24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4</w:t>
            </w:r>
          </w:p>
        </w:tc>
        <w:tc>
          <w:tcPr>
            <w:tcW w:w="2400" w:type="dxa"/>
          </w:tcPr>
          <w:p>
            <w:pPr>
              <w:spacing w:before="0" w:after="40"/>
            </w:pPr>
          </w:p>
        </w:tc>
        <w:tc>
          <w:tcPr>
            <w:tcW w:w="2400" w:type="dxa"/>
          </w:tcPr>
          <w:p>
            <w:pPr>
              <w:spacing w:before="0" w:after="40"/>
            </w:pPr>
          </w:p>
        </w:tc>
        <w:tc>
          <w:tcPr>
            <w:tcW w:w="2400" w:type="dxa"/>
          </w:tcPr>
          <w:p>
            <w:pPr>
              <w:spacing w:before="0" w:after="40"/>
            </w:pPr>
          </w:p>
        </w:tc>
      </w:tr>
      <w:tr>
        <w:tc>
          <w:tcPr>
            <w:tcW w:w="24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5</w:t>
            </w:r>
          </w:p>
        </w:tc>
        <w:tc>
          <w:tcPr>
            <w:tcW w:w="2400" w:type="dxa"/>
          </w:tcPr>
          <w:p>
            <w:pPr>
              <w:spacing w:before="0" w:after="40"/>
            </w:pPr>
          </w:p>
        </w:tc>
        <w:tc>
          <w:tcPr>
            <w:tcW w:w="2400" w:type="dxa"/>
          </w:tcPr>
          <w:p>
            <w:pPr>
              <w:spacing w:before="0" w:after="40"/>
            </w:pPr>
          </w:p>
        </w:tc>
        <w:tc>
          <w:tcPr>
            <w:tcW w:w="2400" w:type="dxa"/>
          </w:tcPr>
          <w:p>
            <w:pPr>
              <w:spacing w:before="0" w:after="40"/>
            </w:pPr>
          </w:p>
        </w:tc>
      </w:tr>
      <w:tr>
        <w:tc>
          <w:tcPr>
            <w:tcW w:w="24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6</w:t>
            </w:r>
          </w:p>
        </w:tc>
        <w:tc>
          <w:tcPr>
            <w:tcW w:w="2400" w:type="dxa"/>
          </w:tcPr>
          <w:p>
            <w:pPr>
              <w:spacing w:before="0" w:after="40"/>
            </w:pPr>
          </w:p>
        </w:tc>
        <w:tc>
          <w:tcPr>
            <w:tcW w:w="2400" w:type="dxa"/>
          </w:tcPr>
          <w:p>
            <w:pPr>
              <w:spacing w:before="0" w:after="40"/>
            </w:pPr>
          </w:p>
        </w:tc>
        <w:tc>
          <w:tcPr>
            <w:tcW w:w="2400" w:type="dxa"/>
          </w:tcPr>
          <w:p>
            <w:pPr>
              <w:spacing w:before="0" w:after="40"/>
            </w:pPr>
          </w:p>
        </w:tc>
      </w:tr>
    </w:tbl>
    <w:p>
      <w:pPr>
        <w:spacing w:before="0" w:after="120"/>
      </w:pPr>
    </w:p>
    <w:p>
      <w:pPr>
        <w:pStyle w:val="Heading2"/>
        <w:spacing w:before="240" w:after="80"/>
      </w:pPr>
      <w:r>
        <w:rPr/>
        <w:t xml:space="preserve">10. Бюджет: три сценарії</w:t>
      </w:r>
    </w:p>
    <w:tbl>
      <w:tblPr>
        <w:tblW w:w="9600" w:type="dxa"/>
        <w:tblBorders>
          <w:top w:val="single" w:sz="4" w:space="0" w:color="C9BFB3"/>
          <w:left w:val="single" w:sz="4" w:space="0" w:color="C9BFB3"/>
          <w:bottom w:val="single" w:sz="4" w:space="0" w:color="C9BFB3"/>
          <w:right w:val="single" w:sz="4" w:space="0" w:color="C9BFB3"/>
          <w:insideH w:val="single" w:sz="4" w:space="0" w:color="C9BFB3"/>
          <w:insideV w:val="single" w:sz="4" w:space="0" w:color="C9BFB3"/>
        </w:tblBorders>
        <w:tblCellMar>
          <w:left w:w="100" w:type="dxa"/>
          <w:right w:w="100" w:type="dxa"/>
        </w:tblCellMar>
      </w:tblPr>
      <w:tblGrid>
        <w:gridCol w:w="2400"/>
        <w:gridCol w:w="2400"/>
        <w:gridCol w:w="2400"/>
        <w:gridCol w:w="2400"/>
      </w:tblGrid>
      <w:tr>
        <w:trPr>
          <w:tblHeader/>
        </w:trPr>
        <w:tc>
          <w:tcPr>
            <w:tcW w:w="240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Стаття</w:t>
            </w:r>
          </w:p>
        </w:tc>
        <w:tc>
          <w:tcPr>
            <w:tcW w:w="240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Мінімум, грн/міс</w:t>
            </w:r>
          </w:p>
        </w:tc>
        <w:tc>
          <w:tcPr>
            <w:tcW w:w="240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База, грн/міс</w:t>
            </w:r>
          </w:p>
        </w:tc>
        <w:tc>
          <w:tcPr>
            <w:tcW w:w="240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Ріст, грн/міс</w:t>
            </w:r>
          </w:p>
        </w:tc>
      </w:tr>
      <w:tr>
        <w:tc>
          <w:tcPr>
            <w:tcW w:w="24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Реклама</w:t>
            </w:r>
          </w:p>
        </w:tc>
        <w:tc>
          <w:tcPr>
            <w:tcW w:w="2400" w:type="dxa"/>
          </w:tcPr>
          <w:p>
            <w:pPr>
              <w:spacing w:before="0" w:after="40"/>
            </w:pPr>
          </w:p>
        </w:tc>
        <w:tc>
          <w:tcPr>
            <w:tcW w:w="2400" w:type="dxa"/>
          </w:tcPr>
          <w:p>
            <w:pPr>
              <w:spacing w:before="0" w:after="40"/>
            </w:pPr>
          </w:p>
        </w:tc>
        <w:tc>
          <w:tcPr>
            <w:tcW w:w="2400" w:type="dxa"/>
          </w:tcPr>
          <w:p>
            <w:pPr>
              <w:spacing w:before="0" w:after="40"/>
            </w:pPr>
          </w:p>
        </w:tc>
      </w:tr>
      <w:tr>
        <w:tc>
          <w:tcPr>
            <w:tcW w:w="24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Контент (зйомка, монтаж)</w:t>
            </w:r>
          </w:p>
        </w:tc>
        <w:tc>
          <w:tcPr>
            <w:tcW w:w="2400" w:type="dxa"/>
          </w:tcPr>
          <w:p>
            <w:pPr>
              <w:spacing w:before="0" w:after="40"/>
            </w:pPr>
          </w:p>
        </w:tc>
        <w:tc>
          <w:tcPr>
            <w:tcW w:w="2400" w:type="dxa"/>
          </w:tcPr>
          <w:p>
            <w:pPr>
              <w:spacing w:before="0" w:after="40"/>
            </w:pPr>
          </w:p>
        </w:tc>
        <w:tc>
          <w:tcPr>
            <w:tcW w:w="2400" w:type="dxa"/>
          </w:tcPr>
          <w:p>
            <w:pPr>
              <w:spacing w:before="0" w:after="40"/>
            </w:pPr>
          </w:p>
        </w:tc>
      </w:tr>
      <w:tr>
        <w:tc>
          <w:tcPr>
            <w:tcW w:w="24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Лояльність (бонуси, подарунки)</w:t>
            </w:r>
          </w:p>
        </w:tc>
        <w:tc>
          <w:tcPr>
            <w:tcW w:w="2400" w:type="dxa"/>
          </w:tcPr>
          <w:p>
            <w:pPr>
              <w:spacing w:before="0" w:after="40"/>
            </w:pPr>
          </w:p>
        </w:tc>
        <w:tc>
          <w:tcPr>
            <w:tcW w:w="2400" w:type="dxa"/>
          </w:tcPr>
          <w:p>
            <w:pPr>
              <w:spacing w:before="0" w:after="40"/>
            </w:pPr>
          </w:p>
        </w:tc>
        <w:tc>
          <w:tcPr>
            <w:tcW w:w="2400" w:type="dxa"/>
          </w:tcPr>
          <w:p>
            <w:pPr>
              <w:spacing w:before="0" w:after="40"/>
            </w:pPr>
          </w:p>
        </w:tc>
      </w:tr>
      <w:tr>
        <w:tc>
          <w:tcPr>
            <w:tcW w:w="24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Спеціаліст / підрядник</w:t>
            </w:r>
          </w:p>
        </w:tc>
        <w:tc>
          <w:tcPr>
            <w:tcW w:w="2400" w:type="dxa"/>
          </w:tcPr>
          <w:p>
            <w:pPr>
              <w:spacing w:before="0" w:after="40"/>
            </w:pPr>
          </w:p>
        </w:tc>
        <w:tc>
          <w:tcPr>
            <w:tcW w:w="2400" w:type="dxa"/>
          </w:tcPr>
          <w:p>
            <w:pPr>
              <w:spacing w:before="0" w:after="40"/>
            </w:pPr>
          </w:p>
        </w:tc>
        <w:tc>
          <w:tcPr>
            <w:tcW w:w="2400" w:type="dxa"/>
          </w:tcPr>
          <w:p>
            <w:pPr>
              <w:spacing w:before="0" w:after="40"/>
            </w:pPr>
          </w:p>
        </w:tc>
      </w:tr>
      <w:tr>
        <w:tc>
          <w:tcPr>
            <w:tcW w:w="24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Інше</w:t>
            </w:r>
          </w:p>
        </w:tc>
        <w:tc>
          <w:tcPr>
            <w:tcW w:w="2400" w:type="dxa"/>
          </w:tcPr>
          <w:p>
            <w:pPr>
              <w:spacing w:before="0" w:after="40"/>
            </w:pPr>
          </w:p>
        </w:tc>
        <w:tc>
          <w:tcPr>
            <w:tcW w:w="2400" w:type="dxa"/>
          </w:tcPr>
          <w:p>
            <w:pPr>
              <w:spacing w:before="0" w:after="40"/>
            </w:pPr>
          </w:p>
        </w:tc>
        <w:tc>
          <w:tcPr>
            <w:tcW w:w="2400" w:type="dxa"/>
          </w:tcPr>
          <w:p>
            <w:pPr>
              <w:spacing w:before="0" w:after="40"/>
            </w:pPr>
          </w:p>
        </w:tc>
      </w:tr>
      <w:tr>
        <w:tc>
          <w:tcPr>
            <w:tcW w:w="24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Разом</w:t>
            </w:r>
          </w:p>
        </w:tc>
        <w:tc>
          <w:tcPr>
            <w:tcW w:w="2400" w:type="dxa"/>
          </w:tcPr>
          <w:p>
            <w:pPr>
              <w:spacing w:before="0" w:after="40"/>
            </w:pPr>
          </w:p>
        </w:tc>
        <w:tc>
          <w:tcPr>
            <w:tcW w:w="2400" w:type="dxa"/>
          </w:tcPr>
          <w:p>
            <w:pPr>
              <w:spacing w:before="0" w:after="40"/>
            </w:pPr>
          </w:p>
        </w:tc>
        <w:tc>
          <w:tcPr>
            <w:tcW w:w="2400" w:type="dxa"/>
          </w:tcPr>
          <w:p>
            <w:pPr>
              <w:spacing w:before="0" w:after="40"/>
            </w:pPr>
          </w:p>
        </w:tc>
      </w:tr>
    </w:tbl>
    <w:p>
      <w:pPr>
        <w:spacing w:before="0" w:after="120"/>
      </w:pPr>
    </w:p>
    <w:p>
      <w:pPr>
        <w:pBdr>
          <w:bottom w:val="single" w:sz="6" w:space="1" w:color="C9BFB3"/>
        </w:pBdr>
        <w:spacing w:after="160"/>
      </w:pPr>
    </w:p>
    <w:p>
      <w:pPr>
        <w:pStyle w:val="Heading2"/>
        <w:spacing w:before="240" w:after="80"/>
      </w:pPr>
      <w:r>
        <w:rPr/>
        <w:t xml:space="preserve">Щотижневий контроль</w:t>
      </w:r>
    </w:p>
    <w:p>
      <w:pPr>
        <w:spacing w:before="0" w:after="120"/>
      </w:pPr>
      <w:r>
        <w:rPr/>
        <w:t xml:space="preserve">[Три цифри, які дивитесь щопонеділка: наприклад, нових клієнтів, частка повторних, вартість клієнта. Хто дивиться, куди записує.]</w:t>
      </w:r>
    </w:p>
    <w:p>
      <w:pPr>
        <w:spacing w:before="0" w:after="120"/>
      </w:pPr>
      <w:r>
        <w:rPr>
          <w:i/>
          <w:color w:val="7A6E63"/>
          <w:sz w:val="19"/>
        </w:rPr>
        <w:t xml:space="preserve">Перевірка перед запуском: ціль у грошах є; кожен канал має прогноз клієнтів і вартість; план на кожен місяць має одну головну цифру; бюджет вкладається в мінімальний сценарій навіть у поганий місяць.</w:t>
      </w:r>
    </w:p>
    <w:sectPr>
      <w:pgSz w:w="11906" w:h="16838"/>
      <w:pgMar w:top="1000" w:right="1100" w:bottom="1000" w:left="1100" w:header="500" w:footer="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1"/>
        <w:lang w:val="uk-UA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pPr>
      <w:keepNext/>
      <w:outlineLvl w:val="0"/>
    </w:pPr>
    <w:rPr>
      <w:b/>
      <w:sz w:val="34"/>
      <w:color w:val="2B1D14"/>
    </w:rPr>
  </w:style>
  <w:style w:type="paragraph" w:styleId="Heading2">
    <w:name w:val="heading 2"/>
    <w:basedOn w:val="Normal"/>
    <w:pPr>
      <w:keepNext/>
      <w:outlineLvl w:val="1"/>
    </w:pPr>
    <w:rPr>
      <w:b/>
      <w:sz w:val="26"/>
      <w:color w:val="5A3A28"/>
    </w:rPr>
  </w:style>
  <w:style w:type="paragraph" w:styleId="Heading3">
    <w:name w:val="heading 3"/>
    <w:basedOn w:val="Normal"/>
    <w:pPr>
      <w:keepNext/>
      <w:outlineLvl w:val="2"/>
    </w:pPr>
    <w:rPr>
      <w:b/>
      <w:sz w:val="22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Шаблон маркетингової стратегії для малого бізнесу на 6 місяців</dc:title>
  <dc:creator>Системно · systemno.com.ua</dc:creator>
</cp:coreProperties>
</file>