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i/>
          <w:color w:val="7A6E63"/>
          <w:sz w:val="19"/>
        </w:rPr>
        <w:t xml:space="preserve">Шаблон SWOT і TOWS від «Системно» (systemno.com.ua). Замініть текст у квадратних дужках на свій, підказки курсивом видаліть. Заповнений приклад для стоматології — у статті «SWOT-аналіз для малого бізнесу».</w:t>
      </w:r>
    </w:p>
    <w:p>
      <w:pPr>
        <w:pStyle w:val="Heading1"/>
        <w:spacing w:before="240" w:after="120"/>
      </w:pPr>
      <w:r>
        <w:rPr/>
        <w:t xml:space="preserve">SWOT і TOWS: [назва бізнесу]</w:t>
      </w:r>
    </w:p>
    <w:p>
      <w:pPr>
        <w:spacing w:before="0" w:after="120"/>
      </w:pPr>
      <w:r>
        <w:rPr>
          <w:b/>
        </w:rPr>
        <w:t xml:space="preserve">Дата:</w:t>
      </w:r>
      <w:r>
        <w:rPr/>
        <w:t xml:space="preserve"> [дд.мм.рррр] · </w:t>
      </w:r>
      <w:r>
        <w:rPr>
          <w:b/>
        </w:rPr>
        <w:t xml:space="preserve">Учасники:</w:t>
      </w:r>
      <w:r>
        <w:rPr/>
        <w:t xml:space="preserve"> [власник, адміністратор або менеджер, людина, яка працює з клієнтами] · </w:t>
      </w:r>
      <w:r>
        <w:rPr>
          <w:b/>
        </w:rPr>
        <w:t xml:space="preserve">Наступне оновлення:</w:t>
      </w:r>
      <w:r>
        <w:rPr/>
        <w:t xml:space="preserve"> [через 6 місяців]</w:t>
      </w:r>
    </w:p>
    <w:p>
      <w:pPr>
        <w:pStyle w:val="Heading2"/>
        <w:spacing w:before="240" w:after="80"/>
      </w:pPr>
      <w:r>
        <w:rPr/>
        <w:t xml:space="preserve">1. Підготовка: цифри до зустрічі</w:t>
      </w:r>
    </w:p>
    <w:p>
      <w:pPr>
        <w:spacing w:before="0" w:after="120"/>
      </w:pPr>
      <w:r>
        <w:rPr>
          <w:i/>
          <w:color w:val="7A6E63"/>
          <w:sz w:val="19"/>
        </w:rPr>
        <w:t xml:space="preserve">Зберіть за 30 хвилин до зустрічі. Без цифр SWOT перетворюється на обмін думками.</w:t>
      </w:r>
    </w:p>
    <w:tbl>
      <w:tblPr>
        <w:tblW w:w="9600" w:type="dxa"/>
        <w:tblBorders>
          <w:top w:val="single" w:sz="4" w:space="0" w:color="C9BFB3"/>
          <w:left w:val="single" w:sz="4" w:space="0" w:color="C9BFB3"/>
          <w:bottom w:val="single" w:sz="4" w:space="0" w:color="C9BFB3"/>
          <w:right w:val="single" w:sz="4" w:space="0" w:color="C9BFB3"/>
          <w:insideH w:val="single" w:sz="4" w:space="0" w:color="C9BFB3"/>
          <w:insideV w:val="single" w:sz="4" w:space="0" w:color="C9BFB3"/>
        </w:tblBorders>
        <w:tblCellMar>
          <w:left w:w="100" w:type="dxa"/>
          <w:right w:w="100" w:type="dxa"/>
        </w:tblCellMar>
      </w:tblPr>
      <w:tblGrid>
        <w:gridCol w:w="4800"/>
        <w:gridCol w:w="4800"/>
      </w:tblGrid>
      <w:tr>
        <w:trPr>
          <w:tblHeader/>
        </w:trPr>
        <w:tc>
          <w:tcPr>
            <w:tcW w:w="48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Що зібрати</w:t>
            </w:r>
          </w:p>
        </w:tc>
        <w:tc>
          <w:tcPr>
            <w:tcW w:w="48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Ваші дані</w:t>
            </w:r>
          </w:p>
        </w:tc>
      </w:tr>
      <w:tr>
        <w:tc>
          <w:tcPr>
            <w:tcW w:w="4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Виручка і клієнти за джерелами (рекомендації, Карти, реклама…)</w:t>
            </w:r>
          </w:p>
        </w:tc>
        <w:tc>
          <w:tcPr>
            <w:tcW w:w="4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</w:tr>
      <w:tr>
        <w:tc>
          <w:tcPr>
            <w:tcW w:w="4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Частка клієнтів, які повертаються</w:t>
            </w:r>
          </w:p>
        </w:tc>
        <w:tc>
          <w:tcPr>
            <w:tcW w:w="4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</w:tr>
      <w:tr>
        <w:tc>
          <w:tcPr>
            <w:tcW w:w="4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Відгуки за пів року, особливо на 3–4 зірки</w:t>
            </w:r>
          </w:p>
        </w:tc>
        <w:tc>
          <w:tcPr>
            <w:tcW w:w="4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</w:tr>
      <w:tr>
        <w:tc>
          <w:tcPr>
            <w:tcW w:w="4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Конкуренти в радіусі або в ніші (з аналізу конкурентів)</w:t>
            </w:r>
          </w:p>
        </w:tc>
        <w:tc>
          <w:tcPr>
            <w:tcW w:w="4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</w:tr>
      <w:tr>
        <w:tc>
          <w:tcPr>
            <w:tcW w:w="4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Що змінилось на ринку за останній рік</w:t>
            </w:r>
          </w:p>
        </w:tc>
        <w:tc>
          <w:tcPr>
            <w:tcW w:w="4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</w:tr>
    </w:tbl>
    <w:p>
      <w:pPr>
        <w:spacing w:before="0" w:after="120"/>
      </w:pPr>
    </w:p>
    <w:p>
      <w:pPr>
        <w:pStyle w:val="Heading2"/>
        <w:spacing w:before="240" w:after="80"/>
      </w:pPr>
      <w:r>
        <w:rPr/>
        <w:t xml:space="preserve">2. SWOT: три-п’ять пунктів у кожному квадраті</w:t>
      </w:r>
    </w:p>
    <w:p>
      <w:pPr>
        <w:spacing w:before="0" w:after="60"/>
        <w:ind w:left="360" w:hanging="280"/>
      </w:pPr>
      <w:r>
        <w:rPr/>
        <w:t xml:space="preserve">•  </w:t>
      </w:r>
      <w:r>
        <w:rPr>
          <w:b/>
        </w:rPr>
        <w:t xml:space="preserve">S — сильні сторони:</w:t>
      </w:r>
      <w:r>
        <w:rPr/>
        <w:t xml:space="preserve"> що у вас краще, ніж у конкурентів, з погляду клієнта. Чи назвав би це клієнт, якщо спитати, чому він обрав вас?</w:t>
      </w:r>
    </w:p>
    <w:p>
      <w:pPr>
        <w:spacing w:before="0" w:after="60"/>
        <w:ind w:left="360" w:hanging="280"/>
      </w:pPr>
      <w:r>
        <w:rPr/>
        <w:t xml:space="preserve">•  </w:t>
      </w:r>
      <w:r>
        <w:rPr>
          <w:b/>
        </w:rPr>
        <w:t xml:space="preserve">W — слабкі сторони:</w:t>
      </w:r>
      <w:r>
        <w:rPr/>
        <w:t xml:space="preserve"> через що клієнти обирають конкурента або не повертаються. Джерело — відгуки на 3–4 зірки і втрачені угоди.</w:t>
      </w:r>
    </w:p>
    <w:p>
      <w:pPr>
        <w:spacing w:before="0" w:after="60"/>
        <w:ind w:left="360" w:hanging="280"/>
      </w:pPr>
      <w:r>
        <w:rPr/>
        <w:t xml:space="preserve">•  </w:t>
      </w:r>
      <w:r>
        <w:rPr>
          <w:b/>
        </w:rPr>
        <w:t xml:space="preserve">O — можливості:</w:t>
      </w:r>
      <w:r>
        <w:rPr/>
        <w:t xml:space="preserve"> зовнішні зміни, якими можна скористатися. Завжди мають строк.</w:t>
      </w:r>
    </w:p>
    <w:p>
      <w:pPr>
        <w:spacing w:before="0" w:after="60"/>
        <w:ind w:left="360" w:hanging="280"/>
      </w:pPr>
      <w:r>
        <w:rPr/>
        <w:t xml:space="preserve">•  </w:t>
      </w:r>
      <w:r>
        <w:rPr>
          <w:b/>
        </w:rPr>
        <w:t xml:space="preserve">T — загрози:</w:t>
      </w:r>
      <w:r>
        <w:rPr/>
        <w:t xml:space="preserve"> зовнішні зміни, які можуть забрати клієнтів або гроші. «Можемо втратити лікаря» — це слабкість, а не загроза.</w:t>
      </w:r>
    </w:p>
    <w:p>
      <w:pPr>
        <w:spacing w:before="0" w:after="120"/>
      </w:pPr>
      <w:r>
        <w:rPr>
          <w:i/>
          <w:color w:val="7A6E63"/>
          <w:sz w:val="19"/>
        </w:rPr>
        <w:t xml:space="preserve">Спершу заповніть колонку «Чим підтверджено». Пункт без доказу позначте як гіпотезу. Дії («запустити TikTok») сюди не пишіть — вони з’являться в TOWS.</w:t>
      </w:r>
    </w:p>
    <w:tbl>
      <w:tblPr>
        <w:tblW w:w="9600" w:type="dxa"/>
        <w:tblBorders>
          <w:top w:val="single" w:sz="4" w:space="0" w:color="C9BFB3"/>
          <w:left w:val="single" w:sz="4" w:space="0" w:color="C9BFB3"/>
          <w:bottom w:val="single" w:sz="4" w:space="0" w:color="C9BFB3"/>
          <w:right w:val="single" w:sz="4" w:space="0" w:color="C9BFB3"/>
          <w:insideH w:val="single" w:sz="4" w:space="0" w:color="C9BFB3"/>
          <w:insideV w:val="single" w:sz="4" w:space="0" w:color="C9BFB3"/>
        </w:tblBorders>
        <w:tblCellMar>
          <w:left w:w="100" w:type="dxa"/>
          <w:right w:w="100" w:type="dxa"/>
        </w:tblCellMar>
      </w:tblPr>
      <w:tblGrid>
        <w:gridCol w:w="1200"/>
        <w:gridCol w:w="4600"/>
        <w:gridCol w:w="3800"/>
      </w:tblGrid>
      <w:tr>
        <w:trPr>
          <w:tblHeader/>
        </w:trPr>
        <w:tc>
          <w:tcPr>
            <w:tcW w:w="12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Квадрат</w:t>
            </w:r>
          </w:p>
        </w:tc>
        <w:tc>
          <w:tcPr>
            <w:tcW w:w="46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Пункт</w:t>
            </w:r>
          </w:p>
        </w:tc>
        <w:tc>
          <w:tcPr>
            <w:tcW w:w="38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Чим підтверджено</w:t>
            </w:r>
          </w:p>
        </w:tc>
      </w:tr>
      <w:tr>
        <w:tc>
          <w:tcPr>
            <w:tcW w:w="1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S</w:t>
            </w:r>
          </w:p>
        </w:tc>
        <w:tc>
          <w:tcPr>
            <w:tcW w:w="46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[Пункт 1]</w:t>
            </w:r>
          </w:p>
        </w:tc>
        <w:tc>
          <w:tcPr>
            <w:tcW w:w="3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[Цифра, відгук, скриншот — або «гіпотеза, перевірити»]</w:t>
            </w:r>
          </w:p>
        </w:tc>
      </w:tr>
      <w:tr>
        <w:tc>
          <w:tcPr>
            <w:tcW w:w="1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S</w:t>
            </w:r>
          </w:p>
        </w:tc>
        <w:tc>
          <w:tcPr>
            <w:tcW w:w="46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[Пункт 2]</w:t>
            </w:r>
          </w:p>
        </w:tc>
        <w:tc>
          <w:tcPr>
            <w:tcW w:w="3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[Цифра, відгук, скриншот — або «гіпотеза, перевірити»]</w:t>
            </w:r>
          </w:p>
        </w:tc>
      </w:tr>
      <w:tr>
        <w:tc>
          <w:tcPr>
            <w:tcW w:w="1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S</w:t>
            </w:r>
          </w:p>
        </w:tc>
        <w:tc>
          <w:tcPr>
            <w:tcW w:w="46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[Пункт 3]</w:t>
            </w:r>
          </w:p>
        </w:tc>
        <w:tc>
          <w:tcPr>
            <w:tcW w:w="3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[Цифра, відгук, скриншот — або «гіпотеза, перевірити»]</w:t>
            </w:r>
          </w:p>
        </w:tc>
      </w:tr>
      <w:tr>
        <w:tc>
          <w:tcPr>
            <w:tcW w:w="1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S</w:t>
            </w:r>
          </w:p>
        </w:tc>
        <w:tc>
          <w:tcPr>
            <w:tcW w:w="46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[Пункт 4]</w:t>
            </w:r>
          </w:p>
        </w:tc>
        <w:tc>
          <w:tcPr>
            <w:tcW w:w="3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[Цифра, відгук, скриншот — або «гіпотеза, перевірити»]</w:t>
            </w:r>
          </w:p>
        </w:tc>
      </w:tr>
      <w:tr>
        <w:tc>
          <w:tcPr>
            <w:tcW w:w="1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S</w:t>
            </w:r>
          </w:p>
        </w:tc>
        <w:tc>
          <w:tcPr>
            <w:tcW w:w="46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[Пункт 5]</w:t>
            </w:r>
          </w:p>
        </w:tc>
        <w:tc>
          <w:tcPr>
            <w:tcW w:w="3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[Цифра, відгук, скриншот — або «гіпотеза, перевірити»]</w:t>
            </w:r>
          </w:p>
        </w:tc>
      </w:tr>
      <w:tr>
        <w:tc>
          <w:tcPr>
            <w:tcW w:w="1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W</w:t>
            </w:r>
          </w:p>
        </w:tc>
        <w:tc>
          <w:tcPr>
            <w:tcW w:w="46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[Пункт 1]</w:t>
            </w:r>
          </w:p>
        </w:tc>
        <w:tc>
          <w:tcPr>
            <w:tcW w:w="3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[Цифра, відгук, скриншот — або «гіпотеза, перевірити»]</w:t>
            </w:r>
          </w:p>
        </w:tc>
      </w:tr>
      <w:tr>
        <w:tc>
          <w:tcPr>
            <w:tcW w:w="1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W</w:t>
            </w:r>
          </w:p>
        </w:tc>
        <w:tc>
          <w:tcPr>
            <w:tcW w:w="46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[Пункт 2]</w:t>
            </w:r>
          </w:p>
        </w:tc>
        <w:tc>
          <w:tcPr>
            <w:tcW w:w="3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[Цифра, відгук, скриншот — або «гіпотеза, перевірити»]</w:t>
            </w:r>
          </w:p>
        </w:tc>
      </w:tr>
      <w:tr>
        <w:tc>
          <w:tcPr>
            <w:tcW w:w="1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W</w:t>
            </w:r>
          </w:p>
        </w:tc>
        <w:tc>
          <w:tcPr>
            <w:tcW w:w="46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[Пункт 3]</w:t>
            </w:r>
          </w:p>
        </w:tc>
        <w:tc>
          <w:tcPr>
            <w:tcW w:w="3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[Цифра, відгук, скриншот — або «гіпотеза, перевірити»]</w:t>
            </w:r>
          </w:p>
        </w:tc>
      </w:tr>
      <w:tr>
        <w:tc>
          <w:tcPr>
            <w:tcW w:w="1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W</w:t>
            </w:r>
          </w:p>
        </w:tc>
        <w:tc>
          <w:tcPr>
            <w:tcW w:w="46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[Пункт 4]</w:t>
            </w:r>
          </w:p>
        </w:tc>
        <w:tc>
          <w:tcPr>
            <w:tcW w:w="3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[Цифра, відгук, скриншот — або «гіпотеза, перевірити»]</w:t>
            </w:r>
          </w:p>
        </w:tc>
      </w:tr>
      <w:tr>
        <w:tc>
          <w:tcPr>
            <w:tcW w:w="1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W</w:t>
            </w:r>
          </w:p>
        </w:tc>
        <w:tc>
          <w:tcPr>
            <w:tcW w:w="46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[Пункт 5]</w:t>
            </w:r>
          </w:p>
        </w:tc>
        <w:tc>
          <w:tcPr>
            <w:tcW w:w="3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[Цифра, відгук, скриншот — або «гіпотеза, перевірити»]</w:t>
            </w:r>
          </w:p>
        </w:tc>
      </w:tr>
      <w:tr>
        <w:tc>
          <w:tcPr>
            <w:tcW w:w="1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O</w:t>
            </w:r>
          </w:p>
        </w:tc>
        <w:tc>
          <w:tcPr>
            <w:tcW w:w="46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[Пункт 1]</w:t>
            </w:r>
          </w:p>
        </w:tc>
        <w:tc>
          <w:tcPr>
            <w:tcW w:w="3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[Цифра, відгук, скриншот — або «гіпотеза, перевірити»]</w:t>
            </w:r>
          </w:p>
        </w:tc>
      </w:tr>
      <w:tr>
        <w:tc>
          <w:tcPr>
            <w:tcW w:w="1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O</w:t>
            </w:r>
          </w:p>
        </w:tc>
        <w:tc>
          <w:tcPr>
            <w:tcW w:w="46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[Пункт 2]</w:t>
            </w:r>
          </w:p>
        </w:tc>
        <w:tc>
          <w:tcPr>
            <w:tcW w:w="3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[Цифра, відгук, скриншот — або «гіпотеза, перевірити»]</w:t>
            </w:r>
          </w:p>
        </w:tc>
      </w:tr>
      <w:tr>
        <w:tc>
          <w:tcPr>
            <w:tcW w:w="1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O</w:t>
            </w:r>
          </w:p>
        </w:tc>
        <w:tc>
          <w:tcPr>
            <w:tcW w:w="46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[Пункт 3]</w:t>
            </w:r>
          </w:p>
        </w:tc>
        <w:tc>
          <w:tcPr>
            <w:tcW w:w="3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[Цифра, відгук, скриншот — або «гіпотеза, перевірити»]</w:t>
            </w:r>
          </w:p>
        </w:tc>
      </w:tr>
      <w:tr>
        <w:tc>
          <w:tcPr>
            <w:tcW w:w="1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O</w:t>
            </w:r>
          </w:p>
        </w:tc>
        <w:tc>
          <w:tcPr>
            <w:tcW w:w="46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[Пункт 4]</w:t>
            </w:r>
          </w:p>
        </w:tc>
        <w:tc>
          <w:tcPr>
            <w:tcW w:w="3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[Цифра, відгук, скриншот — або «гіпотеза, перевірити»]</w:t>
            </w:r>
          </w:p>
        </w:tc>
      </w:tr>
      <w:tr>
        <w:tc>
          <w:tcPr>
            <w:tcW w:w="1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O</w:t>
            </w:r>
          </w:p>
        </w:tc>
        <w:tc>
          <w:tcPr>
            <w:tcW w:w="46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[Пункт 5]</w:t>
            </w:r>
          </w:p>
        </w:tc>
        <w:tc>
          <w:tcPr>
            <w:tcW w:w="3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[Цифра, відгук, скриншот — або «гіпотеза, перевірити»]</w:t>
            </w:r>
          </w:p>
        </w:tc>
      </w:tr>
      <w:tr>
        <w:tc>
          <w:tcPr>
            <w:tcW w:w="1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T</w:t>
            </w:r>
          </w:p>
        </w:tc>
        <w:tc>
          <w:tcPr>
            <w:tcW w:w="46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[Пункт 1]</w:t>
            </w:r>
          </w:p>
        </w:tc>
        <w:tc>
          <w:tcPr>
            <w:tcW w:w="3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[Цифра, відгук, скриншот — або «гіпотеза, перевірити»]</w:t>
            </w:r>
          </w:p>
        </w:tc>
      </w:tr>
      <w:tr>
        <w:tc>
          <w:tcPr>
            <w:tcW w:w="1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T</w:t>
            </w:r>
          </w:p>
        </w:tc>
        <w:tc>
          <w:tcPr>
            <w:tcW w:w="46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[Пункт 2]</w:t>
            </w:r>
          </w:p>
        </w:tc>
        <w:tc>
          <w:tcPr>
            <w:tcW w:w="3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[Цифра, відгук, скриншот — або «гіпотеза, перевірити»]</w:t>
            </w:r>
          </w:p>
        </w:tc>
      </w:tr>
      <w:tr>
        <w:tc>
          <w:tcPr>
            <w:tcW w:w="1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T</w:t>
            </w:r>
          </w:p>
        </w:tc>
        <w:tc>
          <w:tcPr>
            <w:tcW w:w="46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[Пункт 3]</w:t>
            </w:r>
          </w:p>
        </w:tc>
        <w:tc>
          <w:tcPr>
            <w:tcW w:w="3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[Цифра, відгук, скриншот — або «гіпотеза, перевірити»]</w:t>
            </w:r>
          </w:p>
        </w:tc>
      </w:tr>
      <w:tr>
        <w:tc>
          <w:tcPr>
            <w:tcW w:w="1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T</w:t>
            </w:r>
          </w:p>
        </w:tc>
        <w:tc>
          <w:tcPr>
            <w:tcW w:w="46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[Пункт 4]</w:t>
            </w:r>
          </w:p>
        </w:tc>
        <w:tc>
          <w:tcPr>
            <w:tcW w:w="3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[Цифра, відгук, скриншот — або «гіпотеза, перевірити»]</w:t>
            </w:r>
          </w:p>
        </w:tc>
      </w:tr>
      <w:tr>
        <w:tc>
          <w:tcPr>
            <w:tcW w:w="1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T</w:t>
            </w:r>
          </w:p>
        </w:tc>
        <w:tc>
          <w:tcPr>
            <w:tcW w:w="46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[Пункт 5]</w:t>
            </w:r>
          </w:p>
        </w:tc>
        <w:tc>
          <w:tcPr>
            <w:tcW w:w="3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[Цифра, відгук, скриншот — або «гіпотеза, перевірити»]</w:t>
            </w:r>
          </w:p>
        </w:tc>
      </w:tr>
    </w:tbl>
    <w:p>
      <w:pPr>
        <w:spacing w:before="0" w:after="120"/>
      </w:pPr>
    </w:p>
    <w:p>
      <w:pPr>
        <w:pStyle w:val="Heading2"/>
        <w:spacing w:before="240" w:after="80"/>
      </w:pPr>
      <w:r>
        <w:rPr/>
        <w:t xml:space="preserve">3. TOWS: що робити з цими пунктами</w:t>
      </w:r>
    </w:p>
    <w:p>
      <w:pPr>
        <w:spacing w:before="0" w:after="120"/>
      </w:pPr>
      <w:r>
        <w:rPr>
          <w:i/>
          <w:color w:val="7A6E63"/>
          <w:sz w:val="19"/>
        </w:rPr>
        <w:t xml:space="preserve">Перетинаєте квадрати і на кожен перетин пишете одну-дві дії.</w:t>
      </w:r>
    </w:p>
    <w:tbl>
      <w:tblPr>
        <w:tblW w:w="9600" w:type="dxa"/>
        <w:tblBorders>
          <w:top w:val="single" w:sz="4" w:space="0" w:color="C9BFB3"/>
          <w:left w:val="single" w:sz="4" w:space="0" w:color="C9BFB3"/>
          <w:bottom w:val="single" w:sz="4" w:space="0" w:color="C9BFB3"/>
          <w:right w:val="single" w:sz="4" w:space="0" w:color="C9BFB3"/>
          <w:insideH w:val="single" w:sz="4" w:space="0" w:color="C9BFB3"/>
          <w:insideV w:val="single" w:sz="4" w:space="0" w:color="C9BFB3"/>
        </w:tblBorders>
        <w:tblCellMar>
          <w:left w:w="100" w:type="dxa"/>
          <w:right w:w="100" w:type="dxa"/>
        </w:tblCellMar>
      </w:tblPr>
      <w:tblGrid>
        <w:gridCol w:w="2200"/>
        <w:gridCol w:w="3700"/>
        <w:gridCol w:w="3700"/>
      </w:tblGrid>
      <w:tr>
        <w:trPr>
          <w:tblHeader/>
        </w:trPr>
        <w:tc>
          <w:tcPr>
            <w:tcW w:w="2200" w:type="dxa"/>
            <w:shd w:val="clear" w:color="auto" w:fill="F1ECE6"/>
          </w:tcPr>
          <w:p>
            <w:pPr>
              <w:spacing w:before="0" w:after="40"/>
            </w:pPr>
          </w:p>
        </w:tc>
        <w:tc>
          <w:tcPr>
            <w:tcW w:w="37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Можливості (O)</w:t>
            </w:r>
          </w:p>
        </w:tc>
        <w:tc>
          <w:tcPr>
            <w:tcW w:w="37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Загрози (T)</w:t>
            </w:r>
          </w:p>
        </w:tc>
      </w:tr>
      <w:tr>
        <w:tc>
          <w:tcPr>
            <w:tcW w:w="2200" w:type="dxa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Сильні сторони (S)</w:t>
            </w:r>
          </w:p>
        </w:tc>
        <w:tc>
          <w:tcPr>
            <w:tcW w:w="3700" w:type="dxa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SO, наступ:</w:t>
            </w:r>
            <w:r>
              <w:rPr>
                <w:sz w:val="19"/>
              </w:rPr>
              <w:t xml:space="preserve"> як сила допоможе взяти можливість</w:t>
            </w:r>
          </w:p>
          <w:p>
            <w:pPr>
              <w:spacing w:before="0" w:after="40"/>
            </w:pPr>
            <w:r>
              <w:rPr>
                <w:sz w:val="19"/>
              </w:rPr>
              <w:t xml:space="preserve">[Дія]</w:t>
            </w:r>
          </w:p>
        </w:tc>
        <w:tc>
          <w:tcPr>
            <w:tcW w:w="3700" w:type="dxa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ST, захист силою:</w:t>
            </w:r>
            <w:r>
              <w:rPr>
                <w:sz w:val="19"/>
              </w:rPr>
              <w:t xml:space="preserve"> як сила закриє загрозу</w:t>
            </w:r>
          </w:p>
          <w:p>
            <w:pPr>
              <w:spacing w:before="0" w:after="40"/>
            </w:pPr>
            <w:r>
              <w:rPr>
                <w:sz w:val="19"/>
              </w:rPr>
              <w:t xml:space="preserve">[Дія]</w:t>
            </w:r>
          </w:p>
        </w:tc>
      </w:tr>
      <w:tr>
        <w:tc>
          <w:tcPr>
            <w:tcW w:w="2200" w:type="dxa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Слабкі сторони (W)</w:t>
            </w:r>
          </w:p>
        </w:tc>
        <w:tc>
          <w:tcPr>
            <w:tcW w:w="3700" w:type="dxa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WO, виправлення:</w:t>
            </w:r>
            <w:r>
              <w:rPr>
                <w:sz w:val="19"/>
              </w:rPr>
              <w:t xml:space="preserve"> що виправити, щоб не втратити можливість</w:t>
            </w:r>
          </w:p>
          <w:p>
            <w:pPr>
              <w:spacing w:before="0" w:after="40"/>
            </w:pPr>
            <w:r>
              <w:rPr>
                <w:sz w:val="19"/>
              </w:rPr>
              <w:t xml:space="preserve">[Дія]</w:t>
            </w:r>
          </w:p>
        </w:tc>
        <w:tc>
          <w:tcPr>
            <w:tcW w:w="3700" w:type="dxa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WT, оборона:</w:t>
            </w:r>
            <w:r>
              <w:rPr>
                <w:sz w:val="19"/>
              </w:rPr>
              <w:t xml:space="preserve"> де ми найвразливіші і що робити першим</w:t>
            </w:r>
          </w:p>
          <w:p>
            <w:pPr>
              <w:spacing w:before="0" w:after="40"/>
            </w:pPr>
            <w:r>
              <w:rPr>
                <w:sz w:val="19"/>
              </w:rPr>
              <w:t xml:space="preserve">[Дія]</w:t>
            </w:r>
          </w:p>
        </w:tc>
      </w:tr>
    </w:tbl>
    <w:p>
      <w:pPr>
        <w:spacing w:before="0" w:after="120"/>
      </w:pPr>
    </w:p>
    <w:p>
      <w:pPr>
        <w:pStyle w:val="Heading2"/>
        <w:spacing w:before="240" w:after="80"/>
      </w:pPr>
      <w:r>
        <w:rPr/>
        <w:t xml:space="preserve">4. План дій</w:t>
      </w:r>
    </w:p>
    <w:p>
      <w:pPr>
        <w:spacing w:before="0" w:after="120"/>
      </w:pPr>
      <w:r>
        <w:rPr>
          <w:i/>
          <w:color w:val="7A6E63"/>
          <w:sz w:val="19"/>
        </w:rPr>
        <w:t xml:space="preserve">Кожна дія отримує відповідального і строк. Почніть із WT: там перша задача.</w:t>
      </w:r>
    </w:p>
    <w:tbl>
      <w:tblPr>
        <w:tblW w:w="9600" w:type="dxa"/>
        <w:tblBorders>
          <w:top w:val="single" w:sz="4" w:space="0" w:color="C9BFB3"/>
          <w:left w:val="single" w:sz="4" w:space="0" w:color="C9BFB3"/>
          <w:bottom w:val="single" w:sz="4" w:space="0" w:color="C9BFB3"/>
          <w:right w:val="single" w:sz="4" w:space="0" w:color="C9BFB3"/>
          <w:insideH w:val="single" w:sz="4" w:space="0" w:color="C9BFB3"/>
          <w:insideV w:val="single" w:sz="4" w:space="0" w:color="C9BFB3"/>
        </w:tblBorders>
        <w:tblCellMar>
          <w:left w:w="100" w:type="dxa"/>
          <w:right w:w="100" w:type="dxa"/>
        </w:tblCellMar>
      </w:tblPr>
      <w:tblGrid>
        <w:gridCol w:w="1200"/>
        <w:gridCol w:w="1200"/>
        <w:gridCol w:w="3800"/>
        <w:gridCol w:w="1900"/>
        <w:gridCol w:w="1500"/>
      </w:tblGrid>
      <w:tr>
        <w:trPr>
          <w:tblHeader/>
        </w:trPr>
        <w:tc>
          <w:tcPr>
            <w:tcW w:w="12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Пріоритет</w:t>
            </w:r>
          </w:p>
        </w:tc>
        <w:tc>
          <w:tcPr>
            <w:tcW w:w="12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Перетин</w:t>
            </w:r>
          </w:p>
        </w:tc>
        <w:tc>
          <w:tcPr>
            <w:tcW w:w="38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Дія</w:t>
            </w:r>
          </w:p>
        </w:tc>
        <w:tc>
          <w:tcPr>
            <w:tcW w:w="19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Відповідальний</w:t>
            </w:r>
          </w:p>
        </w:tc>
        <w:tc>
          <w:tcPr>
            <w:tcW w:w="15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Строк</w:t>
            </w:r>
          </w:p>
        </w:tc>
      </w:tr>
      <w:tr>
        <w:tc>
          <w:tcPr>
            <w:tcW w:w="1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1</w:t>
            </w:r>
          </w:p>
        </w:tc>
        <w:tc>
          <w:tcPr>
            <w:tcW w:w="1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WT</w:t>
            </w:r>
          </w:p>
        </w:tc>
        <w:tc>
          <w:tcPr>
            <w:tcW w:w="3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15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</w:tr>
      <w:tr>
        <w:tc>
          <w:tcPr>
            <w:tcW w:w="1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2</w:t>
            </w:r>
          </w:p>
        </w:tc>
        <w:tc>
          <w:tcPr>
            <w:tcW w:w="1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3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15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</w:tr>
      <w:tr>
        <w:tc>
          <w:tcPr>
            <w:tcW w:w="1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3</w:t>
            </w:r>
          </w:p>
        </w:tc>
        <w:tc>
          <w:tcPr>
            <w:tcW w:w="1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3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15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</w:tr>
      <w:tr>
        <w:tc>
          <w:tcPr>
            <w:tcW w:w="1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4</w:t>
            </w:r>
          </w:p>
        </w:tc>
        <w:tc>
          <w:tcPr>
            <w:tcW w:w="1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3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15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</w:tr>
    </w:tbl>
    <w:p>
      <w:pPr>
        <w:spacing w:before="0" w:after="120"/>
      </w:pPr>
    </w:p>
    <w:p>
      <w:pPr>
        <w:pStyle w:val="Heading2"/>
        <w:spacing w:before="240" w:after="80"/>
      </w:pPr>
      <w:r>
        <w:rPr/>
        <w:t xml:space="preserve">Перевірте перед тим, як закрити документ</w:t>
      </w:r>
    </w:p>
    <w:p>
      <w:pPr>
        <w:spacing w:before="0" w:after="60"/>
        <w:ind w:left="360" w:hanging="280"/>
      </w:pPr>
      <w:r>
        <w:rPr/>
        <w:t xml:space="preserve">•  У кожному квадраті три-п’ять пунктів, не більше.</w:t>
      </w:r>
    </w:p>
    <w:p>
      <w:pPr>
        <w:spacing w:before="0" w:after="60"/>
        <w:ind w:left="360" w:hanging="280"/>
      </w:pPr>
      <w:r>
        <w:rPr/>
        <w:t xml:space="preserve">•  У кожного пункту є доказ або позначка «перевірити».</w:t>
      </w:r>
    </w:p>
    <w:p>
      <w:pPr>
        <w:spacing w:before="0" w:after="60"/>
        <w:ind w:left="360" w:hanging="280"/>
      </w:pPr>
      <w:r>
        <w:rPr/>
        <w:t xml:space="preserve">•  Внутрішнє (S, W) не переплутане із зовнішнім (O, T).</w:t>
      </w:r>
    </w:p>
    <w:p>
      <w:pPr>
        <w:spacing w:before="0" w:after="60"/>
        <w:ind w:left="360" w:hanging="280"/>
      </w:pPr>
      <w:r>
        <w:rPr/>
        <w:t xml:space="preserve">•  Сильні сторони — у порівнянні з конкурентами, а не «досвідчена команда».</w:t>
      </w:r>
    </w:p>
    <w:p>
      <w:pPr>
        <w:spacing w:before="0" w:after="60"/>
        <w:ind w:left="360" w:hanging="280"/>
      </w:pPr>
      <w:r>
        <w:rPr/>
        <w:t xml:space="preserve">•  Є хоча б одне завдання з відповідальним і датою.</w:t>
      </w:r>
    </w:p>
    <w:p>
      <w:pPr>
        <w:spacing w:before="0" w:after="60"/>
        <w:ind w:left="360" w:hanging="280"/>
      </w:pPr>
      <w:r>
        <w:rPr/>
        <w:t xml:space="preserve">•  Результат покладено в маркетингову стратегію, а не в папку «аналітика».</w:t>
      </w:r>
    </w:p>
    <w:sectPr>
      <w:pgSz w:w="11906" w:h="16838"/>
      <w:pgMar w:top="1000" w:right="1100" w:bottom="1000" w:left="1100" w:header="500" w:footer="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lang w:val="uk-U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outlineLvl w:val="0"/>
    </w:pPr>
    <w:rPr>
      <w:b/>
      <w:sz w:val="34"/>
      <w:color w:val="2B1D14"/>
    </w:rPr>
  </w:style>
  <w:style w:type="paragraph" w:styleId="Heading2">
    <w:name w:val="heading 2"/>
    <w:basedOn w:val="Normal"/>
    <w:pPr>
      <w:keepNext/>
      <w:outlineLvl w:val="1"/>
    </w:pPr>
    <w:rPr>
      <w:b/>
      <w:sz w:val="26"/>
      <w:color w:val="5A3A28"/>
    </w:rPr>
  </w:style>
  <w:style w:type="paragraph" w:styleId="Heading3">
    <w:name w:val="heading 3"/>
    <w:basedOn w:val="Normal"/>
    <w:pPr>
      <w:keepNext/>
      <w:outlineLvl w:val="2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Шаблон SWOT і TOWS для малого бізнесу</dc:title>
  <dc:creator>Системно · systemno.com.ua</dc:creator>
</cp:coreProperties>
</file>